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9" w:lineRule="exact"/>
        <w:ind w:left="940"/>
        <w:rPr>
          <w:rFonts w:ascii="微软雅黑" w:eastAsia="微软雅黑"/>
          <w:b/>
          <w:sz w:val="72"/>
        </w:rPr>
      </w:pPr>
      <w:r>
        <w:rPr>
          <w:rFonts w:hint="eastAsia" w:ascii="微软雅黑" w:eastAsia="微软雅黑"/>
          <w:b/>
          <w:color w:val="FF0000"/>
          <w:spacing w:val="127"/>
          <w:sz w:val="72"/>
        </w:rPr>
        <w:t>福建省长乐第二中学</w:t>
      </w:r>
    </w:p>
    <w:p>
      <w:pPr>
        <w:pStyle w:val="5"/>
        <w:spacing w:before="8"/>
        <w:rPr>
          <w:rFonts w:ascii="微软雅黑"/>
          <w:b/>
          <w:sz w:val="22"/>
        </w:rPr>
      </w:pPr>
      <w:r>
        <w:rPr>
          <w:lang w:val="en-US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995045</wp:posOffset>
            </wp:positionH>
            <wp:positionV relativeFrom="paragraph">
              <wp:posOffset>287020</wp:posOffset>
            </wp:positionV>
            <wp:extent cx="5574030" cy="8128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3917" cy="81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before="14"/>
        <w:rPr>
          <w:rFonts w:ascii="微软雅黑"/>
          <w:b/>
          <w:sz w:val="11"/>
        </w:rPr>
      </w:pPr>
    </w:p>
    <w:p>
      <w:pPr>
        <w:pStyle w:val="3"/>
        <w:spacing w:before="49"/>
        <w:ind w:firstLine="351" w:firstLineChars="100"/>
        <w:jc w:val="both"/>
        <w:rPr>
          <w:rFonts w:hint="eastAsia" w:ascii="仿宋" w:eastAsia="仿宋"/>
          <w:b/>
          <w:bCs/>
          <w:spacing w:val="-14"/>
          <w:sz w:val="36"/>
          <w:szCs w:val="36"/>
        </w:rPr>
      </w:pPr>
      <w:r>
        <w:rPr>
          <w:rFonts w:hint="eastAsia" w:ascii="仿宋" w:eastAsia="仿宋"/>
          <w:b/>
          <w:bCs/>
          <w:spacing w:val="-5"/>
          <w:sz w:val="36"/>
          <w:szCs w:val="36"/>
        </w:rPr>
        <w:t xml:space="preserve">长乐二中 </w:t>
      </w:r>
      <w:r>
        <w:rPr>
          <w:rFonts w:hint="eastAsia" w:ascii="仿宋" w:eastAsia="仿宋"/>
          <w:b/>
          <w:bCs/>
          <w:spacing w:val="-3"/>
          <w:sz w:val="36"/>
          <w:szCs w:val="36"/>
        </w:rPr>
        <w:t>202</w:t>
      </w:r>
      <w:r>
        <w:rPr>
          <w:rFonts w:hint="eastAsia" w:ascii="仿宋" w:eastAsia="仿宋"/>
          <w:b/>
          <w:bCs/>
          <w:spacing w:val="-3"/>
          <w:sz w:val="36"/>
          <w:szCs w:val="36"/>
          <w:lang w:val="en-US" w:eastAsia="zh-CN"/>
        </w:rPr>
        <w:t>4</w:t>
      </w:r>
      <w:r>
        <w:rPr>
          <w:rFonts w:hint="eastAsia" w:ascii="仿宋" w:eastAsia="仿宋"/>
          <w:b/>
          <w:bCs/>
          <w:spacing w:val="-14"/>
          <w:sz w:val="36"/>
          <w:szCs w:val="36"/>
        </w:rPr>
        <w:t xml:space="preserve"> 年普通高中美术特色班招生</w:t>
      </w:r>
    </w:p>
    <w:p>
      <w:pPr>
        <w:pStyle w:val="3"/>
        <w:spacing w:before="49"/>
        <w:ind w:firstLine="2334" w:firstLineChars="700"/>
        <w:jc w:val="both"/>
        <w:rPr>
          <w:rFonts w:ascii="仿宋" w:eastAsia="仿宋"/>
          <w:b/>
          <w:bCs/>
          <w:sz w:val="36"/>
          <w:szCs w:val="36"/>
        </w:rPr>
      </w:pPr>
      <w:r>
        <w:rPr>
          <w:rFonts w:hint="eastAsia" w:ascii="仿宋" w:eastAsia="仿宋"/>
          <w:b/>
          <w:bCs/>
          <w:spacing w:val="-14"/>
          <w:sz w:val="36"/>
          <w:szCs w:val="36"/>
          <w:lang w:val="en-US" w:eastAsia="zh-CN"/>
        </w:rPr>
        <w:t>专业入围测试</w:t>
      </w:r>
      <w:r>
        <w:rPr>
          <w:rFonts w:hint="eastAsia" w:ascii="仿宋" w:eastAsia="仿宋"/>
          <w:b/>
          <w:bCs/>
          <w:spacing w:val="-14"/>
          <w:sz w:val="36"/>
          <w:szCs w:val="36"/>
        </w:rPr>
        <w:t>方案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60" w:lineRule="auto"/>
        <w:ind w:left="402" w:hanging="402" w:hangingChars="100"/>
        <w:textAlignment w:val="auto"/>
        <w:rPr>
          <w:rFonts w:hint="eastAsia"/>
          <w:b/>
          <w:sz w:val="40"/>
          <w:lang w:val="en-US" w:eastAsia="zh-CN"/>
        </w:rPr>
      </w:pPr>
      <w:r>
        <w:rPr>
          <w:rFonts w:hint="eastAsia"/>
          <w:b/>
          <w:sz w:val="40"/>
          <w:lang w:val="en-US" w:eastAsia="zh-CN"/>
        </w:rPr>
        <w:t xml:space="preserve">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60" w:lineRule="auto"/>
        <w:ind w:left="264" w:leftChars="120" w:firstLine="520" w:firstLineChars="200"/>
        <w:textAlignment w:val="auto"/>
        <w:rPr>
          <w:rFonts w:hint="default"/>
          <w:spacing w:val="-10"/>
          <w:lang w:val="en-US" w:eastAsia="zh-CN"/>
        </w:rPr>
      </w:pPr>
      <w:r>
        <w:rPr>
          <w:rFonts w:hint="eastAsia"/>
          <w:spacing w:val="-10"/>
          <w:lang w:val="en-US" w:eastAsia="zh-CN"/>
        </w:rPr>
        <w:t>根据《福州市教育局关于福州市2024年普通高中体育艺术特长生、特色班招生工作的通知》【榕教规[2024]5号】的要求，我校制定了《长乐二中2024年普通高中美术特色班招生方案》，组织完成了特长生报名及资格审核工作，报名考生中74人通过资格审核，进入专业入围测试环节。现根据市教育局统一制订的测试范围、内容和评分要求，特制定我校专业入围测试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20" w:right="5705" w:hanging="8"/>
        <w:textAlignment w:val="auto"/>
        <w:rPr>
          <w:rFonts w:hint="eastAsia"/>
          <w:b/>
          <w:sz w:val="28"/>
          <w:lang w:val="en-US" w:eastAsia="zh-CN"/>
        </w:rPr>
      </w:pPr>
      <w:bookmarkStart w:id="0" w:name="一、学校招考工作领导小组"/>
      <w:bookmarkEnd w:id="0"/>
      <w:r>
        <w:rPr>
          <w:rFonts w:hint="eastAsia"/>
          <w:b/>
          <w:sz w:val="28"/>
          <w:lang w:val="en-US" w:eastAsia="zh-CN"/>
        </w:rPr>
        <w:t>工作人员组织架构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7" w:line="360" w:lineRule="auto"/>
        <w:ind w:left="512" w:leftChars="0" w:right="1363" w:rightChars="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1.主  考：林为锋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7" w:line="360" w:lineRule="auto"/>
        <w:ind w:left="512" w:leftChars="0" w:right="1363" w:rightChars="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2.副主考：郑永新、陈开翔、陈炎波、林长雨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7" w:line="360" w:lineRule="auto"/>
        <w:ind w:left="512" w:leftChars="0" w:right="1363" w:rightChars="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3.巡  考：上级委派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7" w:line="360" w:lineRule="auto"/>
        <w:ind w:left="512" w:leftChars="0" w:right="1363" w:rightChars="0"/>
        <w:textAlignment w:val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4.纪检监察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7" w:line="360" w:lineRule="auto"/>
        <w:ind w:right="1363" w:rightChars="0" w:firstLine="560" w:firstLineChars="200"/>
        <w:jc w:val="both"/>
        <w:textAlignment w:val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（1）区教育局监察：上级委派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7" w:line="360" w:lineRule="auto"/>
        <w:ind w:right="1363" w:rightChars="0" w:firstLine="560" w:firstLineChars="200"/>
        <w:textAlignment w:val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（2）长乐二中监察：陈炎波（兼） 刘永红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7" w:line="360" w:lineRule="auto"/>
        <w:ind w:right="1363" w:rightChars="0" w:firstLine="560" w:firstLineChars="200"/>
        <w:textAlignment w:val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5.考  务：陈勇 吴青 林裕华 林浦 游俞婷 冯玮乐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7" w:line="360" w:lineRule="auto"/>
        <w:ind w:left="512" w:leftChars="0" w:right="1363" w:rightChars="0"/>
        <w:textAlignment w:val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6.评  委：由市专家库里抽5人（其中1人兼命题）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7" w:line="360" w:lineRule="auto"/>
        <w:ind w:left="512" w:leftChars="0" w:right="1363" w:rightChars="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7.医疗保卫组：林文芳 李文杰 蔡敏 陈忠（医疗保障）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7" w:line="360" w:lineRule="auto"/>
        <w:ind w:left="512" w:leftChars="0" w:right="1363" w:rightChars="0"/>
        <w:textAlignment w:val="auto"/>
        <w:rPr>
          <w:rFonts w:hint="default"/>
          <w:sz w:val="28"/>
          <w:lang w:eastAsia="zh-CN"/>
        </w:rPr>
      </w:pPr>
      <w:r>
        <w:rPr>
          <w:rFonts w:hint="eastAsia"/>
          <w:sz w:val="28"/>
          <w:lang w:val="en-US" w:eastAsia="zh-CN"/>
        </w:rPr>
        <w:t>8.后勤保障组：吴春有 陈顺耀 张</w:t>
      </w:r>
      <w:bookmarkStart w:id="2" w:name="_GoBack"/>
      <w:bookmarkEnd w:id="2"/>
      <w:r>
        <w:rPr>
          <w:rFonts w:hint="eastAsia"/>
          <w:sz w:val="28"/>
          <w:lang w:val="en-US" w:eastAsia="zh-CN"/>
        </w:rPr>
        <w:t xml:space="preserve">腾 </w:t>
      </w:r>
      <w:r>
        <w:rPr>
          <w:rFonts w:hint="default"/>
          <w:sz w:val="28"/>
          <w:lang w:eastAsia="zh-CN"/>
        </w:rPr>
        <w:t>陈杨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7" w:line="360" w:lineRule="auto"/>
        <w:ind w:left="512" w:leftChars="0" w:right="1363" w:rightChars="0"/>
        <w:textAlignment w:val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9.报名审核组：林为锋 郑永新 陈勇 吴青 林浦 占美云 林秀珍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7" w:line="360" w:lineRule="auto"/>
        <w:ind w:left="512" w:leftChars="0" w:right="1363" w:rightChars="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10.监考员：吴海涛 洪顺川 林啸 王钰 邹芬 唐静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7" w:line="360" w:lineRule="auto"/>
        <w:ind w:left="512" w:leftChars="0" w:right="1363" w:rightChars="0"/>
        <w:textAlignment w:val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11.机动监考：占美云、林秀珍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7" w:line="360" w:lineRule="auto"/>
        <w:ind w:left="512" w:leftChars="0" w:right="1363" w:rightChars="0"/>
        <w:textAlignment w:val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12.广播、司铃组：陈洁 陈芳芳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7" w:line="360" w:lineRule="auto"/>
        <w:ind w:left="512" w:leftChars="0" w:right="1363" w:rightChars="0"/>
        <w:textAlignment w:val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13.网络监控：洪鸿文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18"/>
        <w:textAlignment w:val="auto"/>
        <w:rPr>
          <w:rFonts w:hint="default"/>
          <w:lang w:val="en-US" w:eastAsia="zh-CN"/>
        </w:rPr>
      </w:pPr>
      <w:bookmarkStart w:id="1" w:name="二、报名"/>
      <w:bookmarkEnd w:id="1"/>
      <w:r>
        <w:t>二、</w:t>
      </w:r>
      <w:r>
        <w:rPr>
          <w:rFonts w:hint="eastAsia"/>
          <w:lang w:val="en-US" w:eastAsia="zh-CN"/>
        </w:rPr>
        <w:t>测试时间及地点</w:t>
      </w:r>
    </w:p>
    <w:tbl>
      <w:tblPr>
        <w:tblStyle w:val="6"/>
        <w:tblW w:w="0" w:type="auto"/>
        <w:tblInd w:w="10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6"/>
        <w:gridCol w:w="2692"/>
        <w:gridCol w:w="1973"/>
        <w:gridCol w:w="15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746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106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5" w:line="360" w:lineRule="auto"/>
              <w:ind w:left="530"/>
              <w:textAlignment w:val="auto"/>
              <w:rPr>
                <w:sz w:val="28"/>
              </w:rPr>
            </w:pPr>
            <w:r>
              <w:rPr>
                <w:sz w:val="28"/>
              </w:rPr>
              <w:t>日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期</w:t>
            </w:r>
          </w:p>
        </w:tc>
        <w:tc>
          <w:tcPr>
            <w:tcW w:w="2692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83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5" w:line="360" w:lineRule="auto"/>
              <w:ind w:left="104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时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间</w:t>
            </w:r>
          </w:p>
        </w:tc>
        <w:tc>
          <w:tcPr>
            <w:tcW w:w="1973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124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5" w:line="360" w:lineRule="auto"/>
              <w:ind w:left="549"/>
              <w:textAlignment w:val="auto"/>
              <w:rPr>
                <w:sz w:val="28"/>
              </w:rPr>
            </w:pPr>
            <w:r>
              <w:rPr>
                <w:sz w:val="28"/>
              </w:rPr>
              <w:t>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容</w:t>
            </w:r>
          </w:p>
        </w:tc>
        <w:tc>
          <w:tcPr>
            <w:tcW w:w="153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5" w:line="360" w:lineRule="auto"/>
              <w:ind w:left="225"/>
              <w:textAlignment w:val="auto"/>
              <w:rPr>
                <w:sz w:val="28"/>
              </w:rPr>
            </w:pPr>
            <w:r>
              <w:rPr>
                <w:sz w:val="28"/>
              </w:rPr>
              <w:t>测试地点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746" w:type="dxa"/>
            <w:vMerge w:val="restart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4" w:line="360" w:lineRule="auto"/>
              <w:ind w:left="292"/>
              <w:textAlignment w:val="auto"/>
              <w:rPr>
                <w:sz w:val="19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spacing w:val="-40"/>
                <w:sz w:val="28"/>
              </w:rPr>
              <w:t xml:space="preserve"> 月 </w:t>
            </w:r>
            <w:r>
              <w:rPr>
                <w:rFonts w:hint="eastAsia"/>
                <w:spacing w:val="-6"/>
                <w:sz w:val="28"/>
                <w:lang w:val="en-US" w:eastAsia="zh-CN"/>
              </w:rPr>
              <w:t>30</w:t>
            </w:r>
            <w:r>
              <w:rPr>
                <w:spacing w:val="-4"/>
                <w:sz w:val="28"/>
              </w:rPr>
              <w:t xml:space="preserve"> 日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89"/>
              <w:textAlignment w:val="auto"/>
              <w:rPr>
                <w:sz w:val="28"/>
              </w:rPr>
            </w:pPr>
            <w:r>
              <w:rPr>
                <w:spacing w:val="-5"/>
                <w:sz w:val="28"/>
              </w:rPr>
              <w:t>（星期</w:t>
            </w:r>
            <w:r>
              <w:rPr>
                <w:rFonts w:hint="eastAsia"/>
                <w:spacing w:val="-5"/>
                <w:sz w:val="28"/>
                <w:lang w:eastAsia="zh-CN"/>
              </w:rPr>
              <w:t>四</w:t>
            </w:r>
            <w:r>
              <w:rPr>
                <w:sz w:val="28"/>
              </w:rPr>
              <w:t>）</w:t>
            </w:r>
          </w:p>
        </w:tc>
        <w:tc>
          <w:tcPr>
            <w:tcW w:w="269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0" w:line="360" w:lineRule="auto"/>
              <w:ind w:left="172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上午 9:00—11:</w:t>
            </w:r>
            <w:r>
              <w:rPr>
                <w:rFonts w:hint="eastAsia"/>
                <w:sz w:val="28"/>
                <w:lang w:val="en-US" w:eastAsia="zh-CN"/>
              </w:rPr>
              <w:t>0</w:t>
            </w:r>
            <w:r>
              <w:rPr>
                <w:sz w:val="28"/>
              </w:rPr>
              <w:t>0</w:t>
            </w:r>
          </w:p>
        </w:tc>
        <w:tc>
          <w:tcPr>
            <w:tcW w:w="197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0" w:line="360" w:lineRule="auto"/>
              <w:ind w:left="131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色彩静物写生</w:t>
            </w:r>
          </w:p>
        </w:tc>
        <w:tc>
          <w:tcPr>
            <w:tcW w:w="1535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长乐二中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仿宋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实验楼四层01-03考室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74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sz w:val="2"/>
                <w:szCs w:val="2"/>
              </w:rPr>
            </w:pPr>
          </w:p>
        </w:tc>
        <w:tc>
          <w:tcPr>
            <w:tcW w:w="269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4" w:line="360" w:lineRule="auto"/>
              <w:ind w:left="33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下午 13:00—15:</w:t>
            </w:r>
            <w:r>
              <w:rPr>
                <w:rFonts w:hint="eastAsia"/>
                <w:sz w:val="28"/>
                <w:lang w:val="en-US" w:eastAsia="zh-CN"/>
              </w:rPr>
              <w:t>0</w:t>
            </w:r>
            <w:r>
              <w:rPr>
                <w:sz w:val="28"/>
              </w:rPr>
              <w:t>0</w:t>
            </w:r>
          </w:p>
        </w:tc>
        <w:tc>
          <w:tcPr>
            <w:tcW w:w="197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4" w:line="360" w:lineRule="auto"/>
              <w:ind w:left="141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素描静物写生</w:t>
            </w:r>
          </w:p>
        </w:tc>
        <w:tc>
          <w:tcPr>
            <w:tcW w:w="153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sz w:val="2"/>
                <w:szCs w:val="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753" w:right="0" w:firstLine="0"/>
        <w:jc w:val="left"/>
        <w:textAlignment w:val="auto"/>
        <w:rPr>
          <w:sz w:val="24"/>
        </w:rPr>
      </w:pPr>
      <w:r>
        <w:rPr>
          <w:spacing w:val="-15"/>
          <w:sz w:val="24"/>
        </w:rPr>
        <w:t xml:space="preserve">注： 参加测试考生需于 </w:t>
      </w:r>
      <w:r>
        <w:rPr>
          <w:rFonts w:hint="eastAsia"/>
          <w:sz w:val="24"/>
          <w:lang w:val="en-US" w:eastAsia="zh-CN"/>
        </w:rPr>
        <w:t>5</w:t>
      </w:r>
      <w:r>
        <w:rPr>
          <w:spacing w:val="-53"/>
          <w:sz w:val="24"/>
        </w:rPr>
        <w:t xml:space="preserve"> 月 </w:t>
      </w:r>
      <w:r>
        <w:rPr>
          <w:rFonts w:hint="eastAsia"/>
          <w:spacing w:val="-3"/>
          <w:sz w:val="24"/>
          <w:lang w:val="en-US" w:eastAsia="zh-CN"/>
        </w:rPr>
        <w:t>30</w:t>
      </w:r>
      <w:r>
        <w:rPr>
          <w:spacing w:val="-31"/>
          <w:sz w:val="24"/>
        </w:rPr>
        <w:t>日</w:t>
      </w:r>
      <w:r>
        <w:rPr>
          <w:spacing w:val="-5"/>
          <w:sz w:val="24"/>
        </w:rPr>
        <w:t>（</w:t>
      </w:r>
      <w:r>
        <w:rPr>
          <w:spacing w:val="-8"/>
          <w:sz w:val="24"/>
        </w:rPr>
        <w:t>周</w:t>
      </w:r>
      <w:r>
        <w:rPr>
          <w:rFonts w:hint="eastAsia"/>
          <w:spacing w:val="-8"/>
          <w:sz w:val="24"/>
          <w:lang w:eastAsia="zh-CN"/>
        </w:rPr>
        <w:t>四</w:t>
      </w:r>
      <w:r>
        <w:rPr>
          <w:sz w:val="24"/>
        </w:rPr>
        <w:t>）</w:t>
      </w:r>
      <w:r>
        <w:rPr>
          <w:spacing w:val="-32"/>
          <w:sz w:val="24"/>
        </w:rPr>
        <w:t xml:space="preserve"> 上午 </w:t>
      </w:r>
      <w:r>
        <w:rPr>
          <w:spacing w:val="-5"/>
          <w:sz w:val="24"/>
        </w:rPr>
        <w:t>8</w:t>
      </w:r>
      <w:r>
        <w:rPr>
          <w:spacing w:val="-20"/>
          <w:sz w:val="24"/>
        </w:rPr>
        <w:t xml:space="preserve">： </w:t>
      </w:r>
      <w:r>
        <w:rPr>
          <w:rFonts w:hint="eastAsia"/>
          <w:spacing w:val="-9"/>
          <w:sz w:val="24"/>
          <w:lang w:val="en-US" w:eastAsia="zh-CN"/>
        </w:rPr>
        <w:t>0</w:t>
      </w:r>
      <w:r>
        <w:rPr>
          <w:spacing w:val="-9"/>
          <w:sz w:val="24"/>
        </w:rPr>
        <w:t>0</w:t>
      </w:r>
      <w:r>
        <w:rPr>
          <w:spacing w:val="-22"/>
          <w:sz w:val="24"/>
        </w:rPr>
        <w:t xml:space="preserve">，下午 </w:t>
      </w:r>
      <w:r>
        <w:rPr>
          <w:spacing w:val="-6"/>
          <w:sz w:val="24"/>
        </w:rPr>
        <w:t>12</w:t>
      </w:r>
      <w:r>
        <w:rPr>
          <w:spacing w:val="-26"/>
          <w:sz w:val="24"/>
        </w:rPr>
        <w:t xml:space="preserve">： </w:t>
      </w:r>
      <w:r>
        <w:rPr>
          <w:rFonts w:hint="eastAsia"/>
          <w:spacing w:val="-3"/>
          <w:sz w:val="24"/>
          <w:lang w:val="en-US" w:eastAsia="zh-CN"/>
        </w:rPr>
        <w:t>0</w:t>
      </w:r>
      <w:r>
        <w:rPr>
          <w:spacing w:val="-3"/>
          <w:sz w:val="24"/>
        </w:rPr>
        <w:t>0</w:t>
      </w:r>
      <w:r>
        <w:rPr>
          <w:spacing w:val="-18"/>
          <w:sz w:val="24"/>
        </w:rPr>
        <w:t xml:space="preserve"> 前进入考点。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00" w:hanging="1100" w:hanging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全体工作人员需于5月30日（周四）上午7：50，下午11：50在各自工作岗位待岗。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18"/>
        <w:textAlignment w:val="auto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 xml:space="preserve">  三</w:t>
      </w:r>
      <w:r>
        <w:t>、</w:t>
      </w:r>
      <w:r>
        <w:rPr>
          <w:rFonts w:hint="eastAsia"/>
          <w:lang w:val="en-US" w:eastAsia="zh-CN"/>
        </w:rPr>
        <w:t>考生专业测试入围规则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559" w:leftChars="254" w:righ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按照榕教</w:t>
      </w:r>
      <w:r>
        <w:rPr>
          <w:rFonts w:hint="eastAsia" w:cs="仿宋"/>
          <w:b w:val="0"/>
          <w:bCs/>
          <w:sz w:val="28"/>
          <w:szCs w:val="28"/>
          <w:lang w:val="en-US" w:eastAsia="zh-CN"/>
        </w:rPr>
        <w:t>规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【202</w:t>
      </w:r>
      <w:r>
        <w:rPr>
          <w:rFonts w:hint="eastAsia" w:cs="仿宋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】5号文件，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经长乐二中福州市202</w:t>
      </w:r>
      <w:r>
        <w:rPr>
          <w:rFonts w:hint="eastAsia" w:cs="仿宋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年普通高中美术特色班招生领导小组会议研究决定：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Chars="454"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人数划定：我校报考人数</w:t>
      </w:r>
      <w:r>
        <w:rPr>
          <w:rFonts w:hint="eastAsia" w:cs="仿宋"/>
          <w:b w:val="0"/>
          <w:bCs w:val="0"/>
          <w:sz w:val="28"/>
          <w:szCs w:val="28"/>
          <w:lang w:val="en-US" w:eastAsia="zh-CN"/>
        </w:rPr>
        <w:t>74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人，计划招收30人，按1：</w:t>
      </w:r>
      <w:r>
        <w:rPr>
          <w:rFonts w:hint="eastAsia" w:cs="仿宋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比例划定入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"/>
          <w:b w:val="0"/>
          <w:bCs w:val="0"/>
          <w:sz w:val="28"/>
          <w:szCs w:val="28"/>
          <w:lang w:val="en-US" w:eastAsia="zh-CN"/>
        </w:rPr>
        <w:t>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人数（</w:t>
      </w:r>
      <w:r>
        <w:rPr>
          <w:rFonts w:hint="eastAsia" w:cs="仿宋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0人）。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60" w:lineRule="auto"/>
        <w:ind w:left="999" w:leftChars="454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zh-CN"/>
        </w:rPr>
        <w:t>专业分数要求：考生色彩静物写生、素描静物写生</w:t>
      </w:r>
      <w:r>
        <w:rPr>
          <w:rFonts w:hint="eastAsia" w:cs="仿宋"/>
          <w:b w:val="0"/>
          <w:bCs w:val="0"/>
          <w:sz w:val="28"/>
          <w:szCs w:val="28"/>
          <w:lang w:val="en-US" w:eastAsia="zh-CN" w:bidi="zh-CN"/>
        </w:rPr>
        <w:t>两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zh-CN"/>
        </w:rPr>
        <w:t>科考试成绩</w:t>
      </w:r>
      <w:r>
        <w:rPr>
          <w:rFonts w:hint="eastAsia" w:cs="仿宋"/>
          <w:b w:val="0"/>
          <w:bCs w:val="0"/>
          <w:sz w:val="28"/>
          <w:szCs w:val="28"/>
          <w:lang w:val="en-US" w:eastAsia="zh-CN" w:bidi="zh-CN"/>
        </w:rPr>
        <w:t>均</w:t>
      </w:r>
    </w:p>
    <w:p>
      <w:pPr>
        <w:pStyle w:val="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60" w:lineRule="auto"/>
        <w:ind w:left="559" w:leftChars="254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cs="仿宋"/>
          <w:b w:val="0"/>
          <w:bCs w:val="0"/>
          <w:sz w:val="28"/>
          <w:szCs w:val="28"/>
          <w:lang w:val="en-US" w:eastAsia="zh-CN" w:bidi="zh-CN"/>
        </w:rPr>
        <w:t>达到60分及格及以上，以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zh-CN"/>
        </w:rPr>
        <w:t>色彩静物写生、素描静物写生</w:t>
      </w:r>
      <w:r>
        <w:rPr>
          <w:rFonts w:hint="eastAsia" w:cs="仿宋"/>
          <w:b w:val="0"/>
          <w:bCs w:val="0"/>
          <w:sz w:val="28"/>
          <w:szCs w:val="28"/>
          <w:lang w:val="en-US" w:eastAsia="zh-CN" w:bidi="zh-CN"/>
        </w:rPr>
        <w:t>两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zh-CN"/>
        </w:rPr>
        <w:t>科</w:t>
      </w:r>
      <w:r>
        <w:rPr>
          <w:rFonts w:hint="eastAsia" w:cs="仿宋"/>
          <w:b w:val="0"/>
          <w:bCs w:val="0"/>
          <w:sz w:val="28"/>
          <w:szCs w:val="28"/>
          <w:lang w:val="en-US" w:eastAsia="zh-CN" w:bidi="zh-CN"/>
        </w:rPr>
        <w:t>总分从高到低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按1：</w:t>
      </w:r>
      <w:r>
        <w:rPr>
          <w:rFonts w:hint="eastAsia" w:cs="仿宋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比例</w:t>
      </w:r>
      <w:r>
        <w:rPr>
          <w:rFonts w:hint="eastAsia" w:cs="仿宋"/>
          <w:b w:val="0"/>
          <w:bCs w:val="0"/>
          <w:sz w:val="28"/>
          <w:szCs w:val="28"/>
          <w:lang w:val="en-US" w:eastAsia="zh-CN"/>
        </w:rPr>
        <w:t>前60名划定为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入围</w:t>
      </w:r>
      <w:r>
        <w:rPr>
          <w:rFonts w:hint="eastAsia" w:cs="仿宋"/>
          <w:b w:val="0"/>
          <w:bCs w:val="0"/>
          <w:sz w:val="28"/>
          <w:szCs w:val="28"/>
          <w:lang w:val="en-US" w:eastAsia="zh-CN"/>
        </w:rPr>
        <w:t>名单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999" w:leftChars="454" w:right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同分情况处理：若考生</w:t>
      </w:r>
      <w:r>
        <w:rPr>
          <w:rFonts w:hint="eastAsia" w:cs="仿宋"/>
          <w:b w:val="0"/>
          <w:bCs/>
          <w:sz w:val="28"/>
          <w:szCs w:val="28"/>
          <w:lang w:val="en-US" w:eastAsia="zh-CN"/>
        </w:rPr>
        <w:t>专业测试两科成绩均达到及格及以上，且两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839" w:leftChars="254" w:right="0" w:rightChars="0" w:hanging="280" w:hangingChars="1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cs="仿宋"/>
          <w:b w:val="0"/>
          <w:bCs/>
          <w:sz w:val="28"/>
          <w:szCs w:val="28"/>
          <w:lang w:val="en-US" w:eastAsia="zh-CN"/>
        </w:rPr>
        <w:t>科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总分相同，则素描静物成绩高的优先入围；若仍然相同，则由当天评</w:t>
      </w:r>
      <w:r>
        <w:rPr>
          <w:rFonts w:hint="eastAsia" w:cs="仿宋"/>
          <w:b w:val="0"/>
          <w:bCs/>
          <w:sz w:val="28"/>
          <w:szCs w:val="28"/>
          <w:lang w:val="en-US" w:eastAsia="zh-CN"/>
        </w:rPr>
        <w:t>卷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839" w:leftChars="254" w:right="0" w:rightChars="0" w:hanging="280" w:hangingChars="1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组老师对考生报名时提交的作品进行评分，分数高的优先入围。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</w:t>
      </w:r>
      <w:r>
        <w:rPr>
          <w:rFonts w:hint="eastAsia"/>
          <w:sz w:val="28"/>
          <w:szCs w:val="28"/>
          <w:lang w:val="en-US" w:eastAsia="zh-CN"/>
        </w:rPr>
        <w:t>福建省长乐第二中学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2024年5月24日</w:t>
      </w:r>
    </w:p>
    <w:sectPr>
      <w:footerReference r:id="rId3" w:type="default"/>
      <w:pgSz w:w="11910" w:h="16840"/>
      <w:pgMar w:top="1406" w:right="1083" w:bottom="1406" w:left="1083" w:header="0" w:footer="99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18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3728085</wp:posOffset>
              </wp:positionH>
              <wp:positionV relativeFrom="page">
                <wp:posOffset>9909175</wp:posOffset>
              </wp:positionV>
              <wp:extent cx="118745" cy="16319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9"/>
                            <w:ind w:left="44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3.55pt;margin-top:780.25pt;height:12.85pt;width:9.35pt;mso-position-horizontal-relative:page;mso-position-vertical-relative:page;z-index:-251657216;mso-width-relative:page;mso-height-relative:page;" filled="f" stroked="f" coordsize="21600,21600" o:gfxdata="UEsDBAoAAAAAAIdO4kAAAAAAAAAAAAAAAAAEAAAAZHJzL1BLAwQUAAAACACHTuJAEFzRX9kAAAAN&#10;AQAADwAAAGRycy9kb3ducmV2LnhtbE2PT0+EMBDF7yZ+h2ZMvLktm4CIlI0xejIxsnjwWGAWmqVT&#10;pN0/fntnT3qazLyXN79Xbs5uEkdcgvWkIVkpEEid7y0NGj6b17scRIiGejN5Qg0/GGBTXV+Vpuj9&#10;iWo8buMgOIRCYTSMMc6FlKEb0Zmw8jMSazu/OBN5XQbZL+bE4W6Sa6Uy6Ywl/jCaGZ9H7Pbbg9Pw&#10;9EX1i/1+bz/qXW2b5kHRW7bX+vYmUY8gIp7jnxku+IwOFTO1/kB9EJOGNL9P2MpCmqkUBFt4cpv2&#10;csqzNciqlP9bVL9QSwMEFAAAAAgAh07iQFCyaTi6AQAAcQMAAA4AAABkcnMvZTJvRG9jLnhtbK1T&#10;zW4TMRC+I/EOlu/E2UBLu8qmEoqKkBAgFR7A8dpZS/7T2MluXgDegBMX7jxXnqNjbzYt5dIDF+94&#10;ZvzNfN/MLm8Ga8heQtTeNbSazSmRTvhWu21Dv329fXVFSUzctdx4Jxt6kJHerF6+WPahlgvfedNK&#10;IAjiYt2HhnYphZqxKDppeZz5IB0GlQfLE15hy1rgPaJbwxbz+SXrPbQBvJAxonc9BukJEZ4D6JXS&#10;Qq692Fnp0ogK0vCElGKnQ6Sr0q1SUqTPSkWZiGkoMk3lxCJob/LJVkteb4GHTotTC/w5LTzhZLl2&#10;WPQMteaJkx3of6CsFuCjV2kmvGUjkaIIsqjmT7S563iQhQtKHcNZ9Pj/YMWn/Rcgum3oghLHLQ78&#10;+PPH8def4+/vpMry9CHWmHUXMC8N7/yASzP5Izoz60GBzV/kQzCO4h7O4sohEZEfVVdv31xQIjBU&#10;Xb6uri8yCnt4HCCm99Jbko2GAs6uSMr3H2MaU6eUXMv5W21MmZ9xfzkQM3tY7nzsMFtp2AwnOhvf&#10;HpCN+eBQybwVkwGTsZmMXQC97bCdwrlA4iRK36etyaN+fC+FH/6U1T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QXNFf2QAAAA0BAAAPAAAAAAAAAAEAIAAAACIAAABkcnMvZG93bnJldi54bWxQSwEC&#10;FAAUAAAACACHTuJAULJpOLoBAABx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9"/>
                      <w:ind w:left="44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3A6386"/>
    <w:multiLevelType w:val="singleLevel"/>
    <w:tmpl w:val="483A63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DBB5927"/>
    <w:multiLevelType w:val="singleLevel"/>
    <w:tmpl w:val="4DBB59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MmY3ZTVhYjNjMThhOTVlOWUwN2U1NmIyZTNjYzYifQ=="/>
  </w:docVars>
  <w:rsids>
    <w:rsidRoot w:val="00E2541B"/>
    <w:rsid w:val="002F53CB"/>
    <w:rsid w:val="00E2541B"/>
    <w:rsid w:val="00E65F3D"/>
    <w:rsid w:val="08073319"/>
    <w:rsid w:val="1E8E6462"/>
    <w:rsid w:val="26CD72C9"/>
    <w:rsid w:val="2B4739A1"/>
    <w:rsid w:val="38606DDF"/>
    <w:rsid w:val="3AAC4D66"/>
    <w:rsid w:val="3DBB196B"/>
    <w:rsid w:val="411D645E"/>
    <w:rsid w:val="4456507E"/>
    <w:rsid w:val="4E431F7C"/>
    <w:rsid w:val="5091017C"/>
    <w:rsid w:val="530D555E"/>
    <w:rsid w:val="55C93E3B"/>
    <w:rsid w:val="5AFC2CAA"/>
    <w:rsid w:val="67FBABAC"/>
    <w:rsid w:val="77F7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560" w:lineRule="exact"/>
      <w:ind w:left="108"/>
      <w:outlineLvl w:val="0"/>
    </w:pPr>
    <w:rPr>
      <w:rFonts w:ascii="黑体" w:hAnsi="黑体" w:eastAsia="黑体" w:cs="黑体"/>
      <w:sz w:val="44"/>
      <w:szCs w:val="44"/>
    </w:rPr>
  </w:style>
  <w:style w:type="paragraph" w:styleId="3">
    <w:name w:val="heading 2"/>
    <w:basedOn w:val="1"/>
    <w:next w:val="1"/>
    <w:qFormat/>
    <w:uiPriority w:val="1"/>
    <w:pPr>
      <w:spacing w:before="1"/>
      <w:ind w:left="1128" w:hanging="1784"/>
      <w:outlineLvl w:val="1"/>
    </w:pPr>
    <w:rPr>
      <w:rFonts w:ascii="宋体" w:hAnsi="宋体" w:eastAsia="宋体" w:cs="宋体"/>
      <w:b/>
      <w:bCs/>
      <w:sz w:val="36"/>
      <w:szCs w:val="36"/>
    </w:rPr>
  </w:style>
  <w:style w:type="paragraph" w:styleId="4">
    <w:name w:val="heading 3"/>
    <w:basedOn w:val="1"/>
    <w:next w:val="1"/>
    <w:autoRedefine/>
    <w:qFormat/>
    <w:uiPriority w:val="1"/>
    <w:pPr>
      <w:ind w:left="515"/>
      <w:outlineLvl w:val="2"/>
    </w:pPr>
    <w:rPr>
      <w:b/>
      <w:bCs/>
      <w:sz w:val="28"/>
      <w:szCs w:val="2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8"/>
      <w:szCs w:val="28"/>
    </w:rPr>
  </w:style>
  <w:style w:type="character" w:styleId="8">
    <w:name w:val="Strong"/>
    <w:basedOn w:val="7"/>
    <w:autoRedefine/>
    <w:qFormat/>
    <w:uiPriority w:val="0"/>
    <w:rPr>
      <w:b/>
      <w:bCs/>
    </w:rPr>
  </w:style>
  <w:style w:type="table" w:customStyle="1" w:styleId="9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autoRedefine/>
    <w:qFormat/>
    <w:uiPriority w:val="1"/>
    <w:pPr>
      <w:ind w:left="1860" w:hanging="788"/>
    </w:pPr>
  </w:style>
  <w:style w:type="paragraph" w:customStyle="1" w:styleId="11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794</Words>
  <Characters>874</Characters>
  <Lines>18</Lines>
  <Paragraphs>5</Paragraphs>
  <TotalTime>1063</TotalTime>
  <ScaleCrop>false</ScaleCrop>
  <LinksUpToDate>false</LinksUpToDate>
  <CharactersWithSpaces>1056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2023-05-23T05:22:00Z</dcterms:created>
  <dc:creator>Administrator</dc:creator>
  <cp:lastModifiedBy>执迷不悟</cp:lastModifiedBy>
  <cp:lastPrinted>2024-05-23T07:38:42Z</cp:lastPrinted>
  <dcterms:modified xsi:type="dcterms:W3CDTF">2024-05-23T23:34:51Z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2022-04-28T00:00:00Z</vt:filetime>
  </property>
  <property fmtid="{D5CDD505-2E9C-101B-9397-08002B2CF9AE}" pid="5" name="KSOProductBuildVer">
    <vt:lpwstr>2052-12.1.0.16417</vt:lpwstr>
  </property>
  <property fmtid="{D5CDD505-2E9C-101B-9397-08002B2CF9AE}" pid="6" name="ICV">
    <vt:lpwstr>14BC4D93FC1A4561B3F39B48EAE367F6_13</vt:lpwstr>
  </property>
</Properties>
</file>